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2017年度《企业社会责任报告》</w:t>
      </w:r>
    </w:p>
    <w:p>
      <w:pPr>
        <w:jc w:val="center"/>
        <w:rPr>
          <w:rFonts w:hint="eastAsia"/>
          <w:sz w:val="44"/>
          <w:szCs w:val="44"/>
        </w:rPr>
      </w:pPr>
      <w:r>
        <w:rPr>
          <w:rFonts w:hint="eastAsia"/>
          <w:sz w:val="44"/>
          <w:szCs w:val="44"/>
        </w:rPr>
        <w:t>山东瑞丰高分子材料股份有限公司</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第一部分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报告说明</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本报告是山东瑞丰高分子材料股份有限公司第一次公开发布的企业社会责任报告，是公司2017年度履行经济、环境和社会三大责任的真实反映。</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时间范围：</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本次报告期限为2017年1月1日至2017年12月31日，部分内容因比对需要适度延伸至2017年以前。</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报告主体：</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山东瑞丰高分子材料股份有限公司</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称谓说明：</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为便于表述，“山东瑞丰高分子材料股份有限公司”在报告中亦简称“瑞丰高分子”、“瑞丰高材”、“瑞丰”、“公司”或“我们”。</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发布周期：</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本报告为年度报告，每年定期发布公司上年的履行社会责任信息。</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编写原则：</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本着公开、规范、透明、客观的原则。</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报告范围：</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以东瑞丰高分子材料股份有限公司在2017年社会责任各领域活动为主体，内容涉及经济、环境、社会活动和绩效。</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信息来源：</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公司正式文件、统计报告以及各部门履责情况汇总和统计，所有信息均经过公司管理层及公司各相关部门的审核。</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报告获取方式：</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本报告分印刷版和电子版两种形式，其中印刷版采用经环保组织认可的环保纸张印刷制作，电子版可在公司网站下载阅读。</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董事长致辞</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尊敬的各界朋友：</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2017年度，是党的十九大召开之年，是我国经济转方式调结构，经济发展由速度型向质量型转变的开局之年。这种新旧</w:t>
      </w:r>
      <w:r>
        <w:rPr>
          <w:rFonts w:hint="eastAsia" w:ascii="仿宋_GB2312" w:hAnsi="仿宋_GB2312" w:eastAsia="仿宋_GB2312" w:cs="仿宋_GB2312"/>
          <w:sz w:val="28"/>
          <w:szCs w:val="28"/>
          <w:lang w:eastAsia="zh-CN"/>
        </w:rPr>
        <w:t>动</w:t>
      </w:r>
      <w:r>
        <w:rPr>
          <w:rFonts w:hint="eastAsia" w:ascii="仿宋_GB2312" w:hAnsi="仿宋_GB2312" w:eastAsia="仿宋_GB2312" w:cs="仿宋_GB2312"/>
          <w:sz w:val="28"/>
          <w:szCs w:val="28"/>
        </w:rPr>
        <w:t>能转换给公司的生产经营带来一定考验，同时也给公司带来良好的发展机遇。公司面临了最严格的安全和环保检查，原材料价格波动剧烈，以上情况对公司的生产经营和业绩带来严峻考验。但面对考验，公司管理层带领全体干部职工，日夜奋战，攻坚克难，使公司成功应对了考验，保障了2017年度及未来的正常生产、安全生产和绿色生产，抓住了新旧动能转换的良好机遇。</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2017年度，虽然受以上诸多不利因素的影响，但公司积极贯彻董事会的战略目标，抓住</w:t>
      </w:r>
      <w:r>
        <w:rPr>
          <w:rFonts w:hint="eastAsia" w:ascii="仿宋_GB2312" w:hAnsi="仿宋_GB2312" w:eastAsia="仿宋_GB2312" w:cs="仿宋_GB2312"/>
          <w:sz w:val="28"/>
          <w:szCs w:val="28"/>
          <w:lang w:eastAsia="zh-CN"/>
        </w:rPr>
        <w:t>主营</w:t>
      </w:r>
      <w:r>
        <w:rPr>
          <w:rFonts w:hint="eastAsia" w:ascii="仿宋_GB2312" w:hAnsi="仿宋_GB2312" w:eastAsia="仿宋_GB2312" w:cs="仿宋_GB2312"/>
          <w:sz w:val="28"/>
          <w:szCs w:val="28"/>
        </w:rPr>
        <w:t xml:space="preserve">业务产品 应用领域越来越广，行业增量不断提升的市场机遇，继续通过加大研发力度，不断进行工艺改进，提高产品质量，深入挖掘市场潜力，加强内部管理等多种举措，取得了营业总收入和利润的同步增长。 </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时，山东瑞丰作为中国塑料助剂ACR类和MBS类行业领导品牌，为巩固并扩大行业领先优势，山东瑞丰制定了“创建国际一流PVC助剂品牌”的长期战略目标，作为我们提升各项工作的驱动力和引导力；以精品、新品、技术先进性、节能和工艺先进性来确保龙头地位和公司战略目标的实现。高标准定位，高起点要求，提升品质与服务,为客户创造更大的价值，实现瑞丰从优秀走向卓越，从国内领导品牌走向国际领先品牌。</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视过去，我们在公司治理、质量安全、节能环保、员工与社会等方面不断进取。放眼未来，我们将继续通过实践与努力，积极创新，持续改善，成为国内乃至全球塑料助剂领域最具质量诚信和社会责任的企业之一。</w:t>
      </w:r>
    </w:p>
    <w:p>
      <w:pPr>
        <w:keepNext w:val="0"/>
        <w:keepLines w:val="0"/>
        <w:pageBreakBefore w:val="0"/>
        <w:widowControl/>
        <w:kinsoku/>
        <w:wordWrap/>
        <w:overflowPunct/>
        <w:topLinePunct w:val="0"/>
        <w:autoSpaceDE/>
        <w:autoSpaceDN/>
        <w:bidi w:val="0"/>
        <w:adjustRightInd/>
        <w:snapToGrid/>
        <w:ind w:firstLine="5600" w:firstLineChars="20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董事长   周仕斌</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一、企业简介</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东瑞丰高分子材料股份有限公司创建于1994年，是集研发、生产、销售、服务为一体的国家级高新技术企业，国家火炬计划重点高新技术企业。公司于2011年7月12日成功登陆深圳股票交易所创业板，股票代码：300243。</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主要从事以加工助剂和抗冲改性剂为主的高性能PVC制品用功能高分子材料的研发、生产和销售，是中国最大的丙烯酸酯类抗冲改性剂ACR、MBS及加工助剂ACR生产企业。公司产品广泛应用于PVC化学建材、包装材料、高性能化工材料、汽车及日用品等领域，为国内相关行业的多家大型PVC制品企业提供产品的销售、个性化的售前和售后技术服务。在提高PVC制品流变性能、抗冲性能、耐候性能和改善PVC制品外观表现等方面发挥着重要和不可替代的作用，被列为国家十二五重点支持的新材料。</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生产设备先进,拥有加工及抗冲改性剂ACR树脂生产线6条、抗冲改性剂MBS树脂生产线3条、发泡调节剂ACR树脂生产线3条、PVC加工改性剂ACR树脂生产线2条，可生产各类PVC助剂四大系列200多个品种，年生产能力80000余吨，拥有同行业中最为丰富的产品品种，能提供加工助剂和抗冲改性剂全系列产品，占国内生产总量、市场销售总量的40%。MBS抗冲改性剂方面，公司是国内最早实现万吨级装置和连续化工业生产的企业，生产技术国内领先，国内市场占有率达到40%，在国内同行业中位居第一位。</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作为PVC助剂行业的龙头企业,公司拥有较强的研发能力和持续创新能力。2003年以来公司连续被山东省科学技术厅授予“高新技术企业”证书;2006年7 月公司设立的高分子材料研究所被评为山东省PVC助剂工程技术研究心;2007 年9月被认定为国家火炬计划重点高新技术企业;2009年6月被山东省有关部门认定为国家高新技术企业。建立了严格的质量管理体系，通过了ISO9001:2015质量管理体系的认证。截止到目前，研发中心共申请专利107项，授权59项，其中发明专利39项，实用新型专利17项，外观设计3项。2013年“硬质硬质聚氯乙烯用超高分子量高塑化度高亮度加工改性剂”荣获山东省专利奖一等奖。先后承担、完成了2项国家级火炬计划，2项地方级火炬计划。2012年公司“鲁山及图”注册商标被国家工商总局认定为“中国驰名商标”。</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坚持“品牌化经营、规范化管理、市场化运作”的经营理念。主要产品由于质量高、性能稳定，深受用户欢迎，已与多家大型PVC制品生产企业建立了长期的合作关系。目前国内客户达2,000余家。其中，广东联塑、大连实德、辽宁忠旺、凯乐科技、凯威医用包装、江苏华信等下游行业内知名企业均为公司的主要合作客户；在国际市场上，产品已销往美国、俄罗斯、韩国、印度、土耳其、巴西等40多个国家和地区，每年都以30%的速度增长，出口量达一万余吨。</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公司在不断创造业绩的同时，积极塑造公司良好的社会形象，守合同、重信用，赢得了许多荣誉，公司先后被评为山东省诚信企业、淄博市工业明星企业、捐资助学先进单位等。</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良好的企业信誉，为企业发展创造了优良的外部环境，多年来公司与中石化、中石油、日本三菱公司、英国璐彩特公司、德国巴斯夫、韩国LG等国内外大型企业建立了稳固的原料供应关系，已成为长期的战略合作伙伴，享受到原料供应在数量、价格、质量等方面的优先权和优惠政策，为公司以后稳定健康发展创造了条件。</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创新是公司发展的动力，诚实守信是发展的保证，瑞丰公司在不断学习和借鉴兄弟企业先进经验的同时，不断加快技术创新的步伐，努力发挥技术优势、产品优势、服务优势及资本规模优势，全心全意与客户建立长期的战略合作伙伴关系，为把瑞丰公司建设成为世界一流的PVC助剂企业而奋斗。</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  称：山东瑞丰高分子材料股份有限公司</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址：沂源县经济开发区</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编：256100                    电  话：0533-3256800</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  址：www.ruifengchemical.com   E-mail:13581039132@163.com</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董  事  长：周仕斌                总  经  理：刘春信</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二、投资者的权益</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严格按照《公司法》、《证券法》和中国证监会有关上市公司的法规等要求，不断规范和完善公司治理架构，确保公司股东大会、董事会、管理层的规范运作，维护了公司和投资者的利益。股东大会、董事会、管理层之间形成了权责分明、相互制衡、相互协调、相辅相成的现代公司治理结构。公司致力于与投资者及潜在投资者建立透明、公开、长效的沟通机制，在提升了公司治理水平和运作效率的同时，有助于资本市场更好地了解公司，切实保护投资者合法权益，保护全体投资者利益。 根据证监会新出台的上市公司章程指引，修订完成公司章程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针对公司的管理现状以及公司精简高效运作的安排和要求，提出满足上市公司规范运作的建议。通过上市公司内部信息披露沟通体系，建立公司信息报告制度以及公司信息管理制度，基本建立起公司各专业和各部门信息报送体系，为公司提高信息披露质量提供保障。 涉及生产经营、资产投资、财务管理、内部控制、关联交易、股权管理、公司规范运作等方面的内容，客观地反映公司发生的相关事宜，披露的信息真实、准确、完整、及时、公平，没有出现重大遗漏和偏差。树立了公司诚信经营、关注投资者利益的良好形象。</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三、劳动者权益  </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公司坚持以人为本、人性化管理理念，不断加强人才培养力度，为员工展开多元化、系统化的培训，给与员工广阔的发展空间和公平的发展机会，帮助员工释放个人潜能，实现个人成长和价值，为公司可持续发展提供人才支持。公司逐年加大人才培养力度，引进专业培养机构对员工进行人生道德观、核心价值观、生产技能、安全教育等培训，提高了员工的个人素质，促进了社会的和谐发展。正式职工劳动合同签订率100﹪，凡我公司职工均在入职30天内与公司签订劳动合同，并到相关部门进行备案登记。瑞丰高分子材料股份有限公司向社会公众承诺，不使用童工，也不安排未成年人从事禁忌劳动。公司为员工缴纳五险一金，缴费人数覆盖全员，并为一线员工购买了</w:t>
      </w:r>
      <w:r>
        <w:rPr>
          <w:rFonts w:hint="eastAsia" w:ascii="仿宋_GB2312" w:hAnsi="仿宋_GB2312" w:eastAsia="仿宋_GB2312" w:cs="仿宋_GB2312"/>
          <w:sz w:val="28"/>
          <w:szCs w:val="28"/>
          <w:lang w:eastAsia="zh-CN"/>
        </w:rPr>
        <w:t>意外</w:t>
      </w:r>
      <w:r>
        <w:rPr>
          <w:rFonts w:hint="eastAsia" w:ascii="仿宋_GB2312" w:hAnsi="仿宋_GB2312" w:eastAsia="仿宋_GB2312" w:cs="仿宋_GB2312"/>
          <w:sz w:val="28"/>
          <w:szCs w:val="28"/>
        </w:rPr>
        <w:t>工伤保险。我公司严格按照国家法律法规，制定并执行员工休班及休假制度，员工享有法定节假日、带薪休假、婚假、产假、探亲假、丧假等假期。公司为有需要的员工提供宿舍，逢重大节假日公司为员工发放节日礼品，特别针对女职工发放三八妇女节礼品。公司拨出款项50余万元购置通勤车辆，配置具有专业资质的司机，解决职工上下班的通勤问题。</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四、职业健康</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公司非常重视员工生活质量的提高，并且更加重视员工的职业健康，把保障员工的身体健康放在首位。为新入职工免费安排一次入职体检，每年为职工安排一次健康普查，该普查针对不同岗位结合自身行业特点，选择相应的检查项目，使职工的身心健康得到保证。公司非常重视改善职工工作环境和配备相关设备、设施、防护用品的工作，公司制定了完善的劳动保护管理制度及劳保用品发放标准，并严格贯彻落实。在生产过程中，坚持教育及督促有关人员按规定穿戴劳动保护用品，在易发生事故的地点设置隔离设施和警示牌等措施。尽最大努力为职工提供舒适安全卫生的劳动环境，力争做到最大限度的保障员工的身体健康，使员工工作开心、生活幸福</w:t>
      </w:r>
      <w:r>
        <w:rPr>
          <w:rFonts w:hint="eastAsia" w:ascii="仿宋_GB2312" w:hAnsi="仿宋_GB2312" w:eastAsia="仿宋_GB2312" w:cs="仿宋_GB2312"/>
          <w:sz w:val="28"/>
          <w:szCs w:val="28"/>
          <w:lang w:eastAsia="zh-CN"/>
        </w:rPr>
        <w:t>。</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五、安全生产</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生产是企业管理的重点，是企业发展的基本保证。公司坚持“安全第一、预防为主、综合治理”的方针。公司设立安全总监，成立安全生产管理机构，配备专职安全生产管理人员，专职负责公司安全生产管理工作，依据安全生产方针、政策、法规和标准；建立健全和贯彻落实安全生产责任制；建立了本单位的安全生产规章制度。牢固树立“安全第一”的思想，贯彻安全生产“五同时”原则，确定本单位安全生产目标并组织实施。安全部定期召开安全生产例会，落实安全生产工作并通报安全生产问题，安全部对安全生产问题进行检查并落实安全整改工作。对入厂职工进行“三级”安全教育培训，定期对职工开展安全教育培训工作。在公司内部深入开展风险分级管控和隐患排查治理两个体系建设，2016年以来，根据相关标准，建立《风险分级管控和隐患排查治理制度》，开展分级管控，确定风险点，在各岗位明显处张贴存在的风险及管控措施。按照隐患排查治理制度，组织岗位、工段、车间、厂级进行安全检查。公司根据《安全生产法》和《生产经营单位安全生产事故应急预案编制导则》等法律、法规、标准要求，结合公司实际，编制了生产安全事故应急救援预案，并向安监部门备案。根据预案要求，定期开展事故应急救援演练，公司综合预案每年至少组织2次演练，专项预案每半年至少组织一次演练，现场处置方案每季度至少组织一次演练。通过不断地自我加压与积极地自查自改，公司近三年内没有发生任何安全事故。</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六、环境保护</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十分重视环保工作，始终坚持预防为主、防治结合、综合治理的原则，推行清洁生产、实行生产过程污染控制原则，实行污染物达标排放和污染物总量控制的原则。设立了环保总监，成立环境保护部门，配备专职环境保护人员，专职负责公司环境保护问题。开展清洁生产、控污减排活动， 同时狠抓环保宣传教育工作、环保设施建立和环保制度落实工作，狠抓生产过程中的污染问题和偷排偷放问题，坚决抵制并控制车间跑冒滴漏问题。为了解决煤粉炉的烟尘污染问题，公司新上了烟尘处理系统，做到了烟尘的达标排放，但为了公司可持续发展取消了煤粉炉的使用，现在公司使用电厂生产的高压蒸汽，做到了无烟尘排放。为了解决化工生产中的废气排放问题，公司建立了废气收集过滤系统，确保了化工废气的达标排放。公司设有专门的污水处理系统，有专门的污水处理人员对公司生产过程中产生的污水进行处理，做到污水达标排放。公司正在建设符合环保要求的废料燃烧产蒸汽炉，做到了资源的合理再利用。</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七、服务客户</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坚持以〝共信、共生、共赢〞作为处理客户关系的原则，公司坚持以用户需求为导向，切实提高产品质量和服务水平，以“踏实、扎实、落实、严格、认真”的工作作风切实提高产品和服务质量水平，为用户提供高性能、高质量、高可靠性的产品和用户真正满意的服务。不断创新营销模式，着力培养互利共赢的合作伙伴，与用户合作、协同发展，最大限度地满足用户要求，以合作为纽带，以诚信为基础，促进双方的共同发展，同时也是维护相双方利益的保证，更是公司质量诚信和履行社会责任的体现，</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八、公益事业</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一直致力于公益事业的发展，通过各种有效方式开展了一系列的社会公益实践活动。注重将慈善理念融入到企业文化当中，在谋求发展的同时不忘回报社会，通过积极参加社会公益活动，援建贫困地区，关心社会困难群体，组织帮老扶幼、便民服务等各类活动，为各类公益事业发展做出了贡献。近几年公司培养了一批遵纪守法、文明和谐、勇于奉献的员工队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先后安置失业下岗人员和退伍军人100余人。公司2014年为见义勇为事业捐款15万元，公司每年为县爱心接力</w:t>
      </w:r>
      <w:bookmarkStart w:id="0" w:name="_GoBack"/>
      <w:bookmarkEnd w:id="0"/>
      <w:r>
        <w:rPr>
          <w:rFonts w:hint="eastAsia" w:ascii="仿宋_GB2312" w:hAnsi="仿宋_GB2312" w:eastAsia="仿宋_GB2312" w:cs="仿宋_GB2312"/>
          <w:sz w:val="28"/>
          <w:szCs w:val="28"/>
        </w:rPr>
        <w:t>活动捐款，2016年30万元、2017年30万元、2018年30万元。</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2018年，公司将继续推进落实质量诚信，本着求真务实的经营理念，扎实推进节能减排，提升经济效益，服务地方经济发展。通过质量提升，力求以优质的产品和一流的服务回报社会；在促进公司自身发展的同时，积极承担社会责任、关注环境，努力推动地方经济发展。 我们</w:t>
      </w:r>
      <w:r>
        <w:rPr>
          <w:rFonts w:hint="eastAsia" w:ascii="仿宋_GB2312" w:hAnsi="仿宋_GB2312" w:eastAsia="仿宋_GB2312" w:cs="仿宋_GB2312"/>
          <w:sz w:val="28"/>
          <w:szCs w:val="28"/>
          <w:lang w:eastAsia="zh-CN"/>
        </w:rPr>
        <w:t>坚持</w:t>
      </w:r>
      <w:r>
        <w:rPr>
          <w:rFonts w:hint="eastAsia" w:ascii="仿宋_GB2312" w:hAnsi="仿宋_GB2312" w:eastAsia="仿宋_GB2312" w:cs="仿宋_GB2312"/>
          <w:sz w:val="28"/>
          <w:szCs w:val="28"/>
        </w:rPr>
        <w:t>以提升人类工作与生活质量为宗旨，努力研发更轻松、更高效、更环保的塑料助剂材料，制造精品以回报社会，关注员工需求.关注社会弱势群体.追求环境经济社会综合利益最大化，继续展现和谐、可信任、负责任的良好公司形象。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D5A57"/>
    <w:rsid w:val="0C3615BA"/>
    <w:rsid w:val="17AD54D8"/>
    <w:rsid w:val="1A8A465A"/>
    <w:rsid w:val="25E87996"/>
    <w:rsid w:val="32287D98"/>
    <w:rsid w:val="39E3411A"/>
    <w:rsid w:val="4B486E90"/>
    <w:rsid w:val="5262781E"/>
    <w:rsid w:val="569D5A57"/>
    <w:rsid w:val="5E3A2A35"/>
    <w:rsid w:val="62A82FD6"/>
    <w:rsid w:val="6CD14C9A"/>
    <w:rsid w:val="78BE2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sz w:val="20"/>
      <w:szCs w:val="20"/>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
    <w:name w:val="样式 首行缩进:  2 字符"/>
    <w:qFormat/>
    <w:uiPriority w:val="0"/>
    <w:pPr>
      <w:widowControl w:val="0"/>
      <w:spacing w:before="120" w:after="120" w:line="480" w:lineRule="auto"/>
      <w:ind w:firstLine="640"/>
      <w:jc w:val="both"/>
    </w:pPr>
    <w:rPr>
      <w:rFonts w:ascii="Times New Roman" w:hAnsi="Times New Roman" w:eastAsia="宋体" w:cs="宋体"/>
      <w:kern w:val="1"/>
      <w:sz w:val="32"/>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2018-08-12T01:53:00Z</dcterms:created>
  <dc:creator>Administrator</dc:creator>
  <cp:lastModifiedBy>Administrator</cp:lastModifiedBy>
  <dcterms:modified xsi:type="dcterms:W3CDTF">2018-08-12T03:16:08Z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